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jc w:val="center"/>
        <w:rPr>
          <w:color w:val="663300"/>
        </w:rPr>
      </w:pPr>
      <w:r>
        <w:rPr>
          <w:color w:val="663300"/>
        </w:rPr>
        <w:t>CARTA ENCÍCLICA</w:t>
        <w:br/>
      </w:r>
      <w:r>
        <w:rPr>
          <w:b/>
          <w:i/>
          <w:color w:val="663300"/>
          <w:sz w:val="28"/>
        </w:rPr>
        <w:t>LAUDATO SI’</w:t>
      </w:r>
      <w:r>
        <w:rPr>
          <w:i/>
          <w:color w:val="663300"/>
        </w:rPr>
        <w:br/>
      </w:r>
      <w:r>
        <w:rPr>
          <w:color w:val="663300"/>
        </w:rPr>
        <w:t>DEL SANTO PADRE</w:t>
        <w:br/>
      </w:r>
      <w:r>
        <w:rPr>
          <w:b/>
          <w:color w:val="663300"/>
        </w:rPr>
        <w:t>FRANCISCO</w:t>
        <w:br/>
      </w:r>
      <w:r>
        <w:rPr>
          <w:color w:val="663300"/>
        </w:rPr>
        <w:t>SOBRE EL CUIDADO DE LA CASA COMÚN</w:t>
      </w:r>
    </w:p>
    <w:p>
      <w:pPr>
        <w:pStyle w:val="TextBody"/>
        <w:bidi w:val="0"/>
        <w:jc w:val="center"/>
        <w:rPr>
          <w:color w:val="663300"/>
        </w:rPr>
      </w:pPr>
      <w:r>
        <w:rPr>
          <w:color w:val="663300"/>
        </w:rPr>
        <w:drawing>
          <wp:inline distT="0" distB="0" distL="0" distR="0">
            <wp:extent cx="209550" cy="209550"/>
            <wp:effectExtent l="0" t="0" r="0" b="0"/>
            <wp:docPr id="1" name="Image1"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a:hlinkClick r:id="rId3"/>
                    </pic:cNvPr>
                    <pic:cNvPicPr>
                      <a:picLocks noChangeAspect="1" noChangeArrowheads="1"/>
                    </pic:cNvPicPr>
                  </pic:nvPicPr>
                  <pic:blipFill>
                    <a:blip r:link="rId2"/>
                    <a:stretch>
                      <a:fillRect/>
                    </a:stretch>
                  </pic:blipFill>
                  <pic:spPr bwMode="auto">
                    <a:xfrm>
                      <a:off x="0" y="0"/>
                      <a:ext cx="209550" cy="209550"/>
                    </a:xfrm>
                    <a:prstGeom prst="rect">
                      <a:avLst/>
                    </a:prstGeom>
                  </pic:spPr>
                </pic:pic>
              </a:graphicData>
            </a:graphic>
          </wp:inline>
        </w:drawing>
      </w:r>
    </w:p>
    <w:p>
      <w:pPr>
        <w:pStyle w:val="TextBody"/>
        <w:bidi w:val="0"/>
        <w:spacing w:lineRule="auto" w:line="276" w:before="0" w:after="140"/>
        <w:jc w:val="left"/>
        <w:rPr/>
      </w:pPr>
      <w:r>
        <w:rPr/>
        <w:t> </w:t>
      </w:r>
    </w:p>
    <w:p>
      <w:pPr>
        <w:pStyle w:val="TextBody"/>
        <w:bidi w:val="0"/>
        <w:spacing w:lineRule="auto" w:line="276" w:before="0" w:after="140"/>
        <w:jc w:val="left"/>
        <w:rPr/>
      </w:pPr>
      <w:bookmarkStart w:id="0" w:name="1"/>
      <w:bookmarkEnd w:id="0"/>
      <w:r>
        <w:rPr/>
        <w:t>1. «Laudato si’, mi’ Signore» – «Alabado seas, mi Señor», cantaba san Francisco de Asís. En ese hermoso cántico nos recordaba que nuestra casa común es también como una hermana, con la cual compartimos la existencia, y como una madre bella que nos acoge entre sus brazos: «Alabado seas, mi Señor, por la hermana nuestra madre tierra, la cual nos sustenta, y gobierna y produce diversos frutos con coloridas flores y hierba»</w:t>
      </w:r>
      <w:r>
        <w:fldChar w:fldCharType="begin"/>
      </w:r>
      <w:r>
        <w:rPr>
          <w:rStyle w:val="InternetLink"/>
        </w:rPr>
        <w:instrText xml:space="preserve"> HYPERLINK "https://www.vatican.va/content/francesco/es/encyclicals/documents/papa-francesco_20150524_enciclica-laudato-si.html" \l "_ftn1"</w:instrText>
      </w:r>
      <w:r>
        <w:rPr>
          <w:rStyle w:val="InternetLink"/>
        </w:rPr>
        <w:fldChar w:fldCharType="separate"/>
      </w:r>
      <w:r>
        <w:rPr>
          <w:rStyle w:val="InternetLink"/>
        </w:rPr>
        <w:t>[1]</w:t>
      </w:r>
      <w:r>
        <w:rPr>
          <w:rStyle w:val="InternetLink"/>
        </w:rPr>
        <w:fldChar w:fldCharType="end"/>
      </w:r>
      <w:r>
        <w:rPr/>
        <w:t>.</w:t>
      </w:r>
    </w:p>
    <w:p>
      <w:pPr>
        <w:pStyle w:val="TextBody"/>
        <w:bidi w:val="0"/>
        <w:spacing w:lineRule="auto" w:line="276" w:before="0" w:after="140"/>
        <w:jc w:val="left"/>
        <w:rPr/>
      </w:pPr>
      <w:bookmarkStart w:id="1" w:name="2"/>
      <w:bookmarkEnd w:id="1"/>
      <w:r>
        <w:rPr/>
        <w:t>2. Esta hermana clama por el daño que le provocamos a causa del uso irresponsable y del abuso de los bienes que Dios ha puesto en ella. Hemos crecido pensando que éramos sus propietarios y dominadores, autorizados a expoliarla. La violencia que hay en el corazón humano, herido por el pecado, también se manifiesta en los síntomas de enfermedad que advertimos en el suelo, en el agua, en el aire y en los seres vivientes. Por eso, entre los pobres más abandonados y maltratados, está nuestra oprimida y devastada tierra, que «gime y sufre dolores de parto» (</w:t>
      </w:r>
      <w:r>
        <w:rPr>
          <w:i/>
        </w:rPr>
        <w:t xml:space="preserve">Rm </w:t>
      </w:r>
      <w:r>
        <w:rPr/>
        <w:t xml:space="preserve">8,22). Olvidamos que nosotros mismos somos tierra (cf. </w:t>
      </w:r>
      <w:r>
        <w:rPr>
          <w:i/>
        </w:rPr>
        <w:t xml:space="preserve">Gn </w:t>
      </w:r>
      <w:r>
        <w:rPr/>
        <w:t>2,7). Nuestro propio cuerpo está constituido por los elementos del planeta, su aire es el que nos da el aliento y su agua nos vivifica y restaura.</w:t>
      </w:r>
    </w:p>
    <w:p>
      <w:pPr>
        <w:pStyle w:val="TextBody"/>
        <w:bidi w:val="0"/>
        <w:jc w:val="left"/>
        <w:rPr>
          <w:i/>
        </w:rPr>
      </w:pPr>
      <w:r>
        <w:rPr>
          <w:i/>
        </w:rPr>
        <w:t>Nada de este mundo nos resulta indiferente</w:t>
      </w:r>
    </w:p>
    <w:p>
      <w:pPr>
        <w:pStyle w:val="TextBody"/>
        <w:bidi w:val="0"/>
        <w:spacing w:lineRule="auto" w:line="276" w:before="0" w:after="140"/>
        <w:jc w:val="left"/>
        <w:rPr/>
      </w:pPr>
      <w:bookmarkStart w:id="2" w:name="3"/>
      <w:bookmarkEnd w:id="2"/>
      <w:r>
        <w:rPr/>
        <w:t xml:space="preserve">3. Hace más de cincuenta años, cuando el mundo estaba vacilando al filo de una crisis nuclear, el santo Papa Juan XXIII escribió una encíclica en la cual no se conformaba con rechazar una guerra, sino que quiso transmitir una propuesta de paz. Dirigió su mensaje </w:t>
      </w:r>
      <w:hyperlink r:id="rId4">
        <w:r>
          <w:rPr>
            <w:rStyle w:val="InternetLink"/>
            <w:i/>
          </w:rPr>
          <w:t>Pacem in terris</w:t>
        </w:r>
      </w:hyperlink>
      <w:r>
        <w:rPr>
          <w:i/>
        </w:rPr>
        <w:t xml:space="preserve"> </w:t>
      </w:r>
      <w:r>
        <w:rPr/>
        <w:t xml:space="preserve">a todo el «mundo católico », pero agregaba «y a todos los hombres de buena voluntad ». Ahora, frente al deterioro ambiental global, quiero dirigirme a cada persona que habita este planeta. En mi exhortación </w:t>
      </w:r>
      <w:hyperlink r:id="rId5">
        <w:r>
          <w:rPr>
            <w:rStyle w:val="InternetLink"/>
            <w:i/>
          </w:rPr>
          <w:t>Evangelii gaudium</w:t>
        </w:r>
      </w:hyperlink>
      <w:r>
        <w:rPr/>
        <w:t>, escribí a los miembros de la Iglesia en orden a movilizar un proceso de reforma misionera todavía pendiente. En esta encíclica, intento especialmente entrar en diálogo con todos acerca de nuestra casa común.</w:t>
      </w:r>
    </w:p>
    <w:p>
      <w:pPr>
        <w:pStyle w:val="TextBody"/>
        <w:bidi w:val="0"/>
        <w:spacing w:lineRule="auto" w:line="276" w:before="0" w:after="140"/>
        <w:jc w:val="left"/>
        <w:rPr/>
      </w:pPr>
      <w:bookmarkStart w:id="3" w:name="4"/>
      <w:bookmarkEnd w:id="3"/>
      <w:r>
        <w:rPr/>
        <w:t xml:space="preserve">4. Ocho años después de </w:t>
      </w:r>
      <w:hyperlink r:id="rId6">
        <w:r>
          <w:rPr>
            <w:rStyle w:val="InternetLink"/>
            <w:i/>
          </w:rPr>
          <w:t>Pacem in terris</w:t>
        </w:r>
      </w:hyperlink>
      <w:r>
        <w:rPr/>
        <w:t>, en 1971, el beato Papa Pablo VI se refirió a la problemática ecológica, presentándola como una crisis, que es « una consecuencia dramática » de la actividad descontrolada del ser humano: « Debido a una explotación inconsiderada de la naturaleza, [el ser humano] corre el riesgo de destruirla y de ser a su vez víctima de esta degradación »</w:t>
      </w:r>
      <w:r>
        <w:fldChar w:fldCharType="begin"/>
      </w:r>
      <w:r>
        <w:rPr>
          <w:rStyle w:val="InternetLink"/>
        </w:rPr>
        <w:instrText xml:space="preserve"> HYPERLINK "https://www.vatican.va/content/francesco/es/encyclicals/documents/papa-francesco_20150524_enciclica-laudato-si.html" \l "_ftn2"</w:instrText>
      </w:r>
      <w:r>
        <w:rPr>
          <w:rStyle w:val="InternetLink"/>
        </w:rPr>
        <w:fldChar w:fldCharType="separate"/>
      </w:r>
      <w:r>
        <w:rPr>
          <w:rStyle w:val="InternetLink"/>
        </w:rPr>
        <w:t>[2]</w:t>
      </w:r>
      <w:r>
        <w:rPr>
          <w:rStyle w:val="InternetLink"/>
        </w:rPr>
        <w:fldChar w:fldCharType="end"/>
      </w:r>
      <w:r>
        <w:rPr/>
        <w:t>.También habló a la FAO sobre la posibilidad de una «catástrofe ecológica bajo el efecto de la explosión de la civilización industrial», subrayando la «urgencia y la necesidad de un cambio radical en el comportamiento de la humanidad», porque «los progresos científicos más extraordinarios, las proezas técnicas más sorprendentes, el crecimiento económico más prodigioso, si no van acompañados por un auténtico progreso social y moral, se vuelven en definitiva contra el hombre»</w:t>
      </w:r>
      <w:r>
        <w:fldChar w:fldCharType="begin"/>
      </w:r>
      <w:r>
        <w:rPr>
          <w:rStyle w:val="InternetLink"/>
        </w:rPr>
        <w:instrText xml:space="preserve"> HYPERLINK "https://www.vatican.va/content/francesco/es/encyclicals/documents/papa-francesco_20150524_enciclica-laudato-si.html" \l "_ftn3"</w:instrText>
      </w:r>
      <w:r>
        <w:rPr>
          <w:rStyle w:val="InternetLink"/>
        </w:rPr>
        <w:fldChar w:fldCharType="separate"/>
      </w:r>
      <w:r>
        <w:rPr>
          <w:rStyle w:val="InternetLink"/>
        </w:rPr>
        <w:t>[3]</w:t>
      </w:r>
      <w:r>
        <w:rPr>
          <w:rStyle w:val="InternetLink"/>
        </w:rPr>
        <w:fldChar w:fldCharType="end"/>
      </w:r>
      <w:r>
        <w:rPr/>
        <w:t>.</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CO"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s-CO"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https://www.vatican.va/content/dam/francesco/images/latest/sub_index/img/pdf.png" TargetMode="External"/><Relationship Id="rId3" Type="http://schemas.openxmlformats.org/officeDocument/2006/relationships/hyperlink" Target="https://www.vatican.va/content/dam/francesco/pdf/encyclicals/documents/papa-francesco_20150524_enciclica-laudato-si_sp.pdf" TargetMode="External"/><Relationship Id="rId4" Type="http://schemas.openxmlformats.org/officeDocument/2006/relationships/hyperlink" Target="http://w2.vatican.va/content/john-xxiii/es/encyclicals/documents/hf_j-xxiii_enc_11041963_pacem.html" TargetMode="External"/><Relationship Id="rId5" Type="http://schemas.openxmlformats.org/officeDocument/2006/relationships/hyperlink" Target="http://w2.vatican.va/content/francesco/es/apost_exhortations/documents/papa-francesco_esortazione-ap_20131124_evangelii-gaudium.html" TargetMode="External"/><Relationship Id="rId6" Type="http://schemas.openxmlformats.org/officeDocument/2006/relationships/hyperlink" Target="http://w2.vatican.va/content/john-xxiii/es/encyclicals/documents/hf_j-xxiii_enc_11041963_pacem.html"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sFree_Office_for_Docs_and_PDF/7.4.2.3$Windows_X86_64 LibreOffice_project/382eef1f22670f7f4118c8c2dd222ec7ad009daf</Application>
  <AppVersion>15.0000</AppVersion>
  <Pages>1</Pages>
  <Words>484</Words>
  <Characters>2419</Characters>
  <CharactersWithSpaces>2899</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2025-08-20T13:39:32Z</dcterms:created>
  <dc:creator/>
  <dc:description/>
  <dc:language>es-CO</dc:language>
  <cp:lastModifiedBy/>
  <dcterms:modified xsi:type="dcterms:W3CDTF">2025-08-20T13:40:29Z</dcterms:modified>
  <cp:revision>1</cp:revision>
  <dc:subject/>
  <dc:title/>
</cp:coreProperties>
</file>