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2DC" w:rsidRDefault="00000000">
      <w:pPr>
        <w:pStyle w:val="Ttulo"/>
        <w:ind w:left="1440" w:firstLine="720"/>
      </w:pPr>
      <w:bookmarkStart w:id="0" w:name="_547qghrkaenq" w:colFirst="0" w:colLast="0"/>
      <w:bookmarkEnd w:id="0"/>
      <w:r>
        <w:t>Entidades Territoriales.</w:t>
      </w:r>
    </w:p>
    <w:p w:rsidR="007762DC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268198</wp:posOffset>
            </wp:positionV>
            <wp:extent cx="3119438" cy="411765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4117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62DC" w:rsidRDefault="00000000">
      <w:pPr>
        <w:numPr>
          <w:ilvl w:val="0"/>
          <w:numId w:val="1"/>
        </w:numPr>
      </w:pPr>
      <w:r>
        <w:t>Escribe el nombre de los municipios presentes en</w:t>
      </w:r>
      <w:r w:rsidR="00DB3B7B">
        <w:t xml:space="preserve"> el Quindío </w:t>
      </w:r>
      <w:r>
        <w:t>con su característica principal.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9._______________________________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10._____________________________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11._</w:t>
      </w:r>
      <w:proofErr w:type="gramEnd"/>
      <w:r>
        <w:t>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12.______________________________</w:t>
      </w:r>
    </w:p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2DC" w:rsidRDefault="007762DC"/>
    <w:p w:rsidR="007762DC" w:rsidRDefault="007762DC"/>
    <w:p w:rsidR="007762DC" w:rsidRDefault="007762DC"/>
    <w:p w:rsidR="007762DC" w:rsidRDefault="007762DC"/>
    <w:p w:rsidR="007762DC" w:rsidRDefault="007762DC"/>
    <w:p w:rsidR="007762DC" w:rsidRDefault="007762DC"/>
    <w:p w:rsidR="007762DC" w:rsidRDefault="007762DC"/>
    <w:p w:rsidR="007762DC" w:rsidRDefault="007762DC"/>
    <w:p w:rsidR="007762DC" w:rsidRDefault="00000000">
      <w:pPr>
        <w:spacing w:before="240" w:after="240"/>
      </w:pPr>
      <w:r>
        <w:t xml:space="preserve">2) Lee las siguientes afirmaciones y responde si son </w:t>
      </w:r>
      <w:r>
        <w:rPr>
          <w:b/>
        </w:rPr>
        <w:t>verdaderas (V)</w:t>
      </w:r>
      <w:r>
        <w:t xml:space="preserve"> o </w:t>
      </w:r>
      <w:r>
        <w:rPr>
          <w:b/>
        </w:rPr>
        <w:t>falsas (F)</w:t>
      </w:r>
      <w:r>
        <w:t>. Justifica las falsas.</w:t>
      </w:r>
    </w:p>
    <w:p w:rsidR="007762DC" w:rsidRDefault="00000000">
      <w:pPr>
        <w:numPr>
          <w:ilvl w:val="0"/>
          <w:numId w:val="2"/>
        </w:numPr>
        <w:spacing w:before="240"/>
      </w:pPr>
      <w:r>
        <w:t>Los departamentos tienen un gobernador elegido por voto popular. (___)</w:t>
      </w:r>
      <w:r>
        <w:br/>
      </w:r>
    </w:p>
    <w:p w:rsidR="007762DC" w:rsidRDefault="00000000">
      <w:pPr>
        <w:numPr>
          <w:ilvl w:val="0"/>
          <w:numId w:val="2"/>
        </w:numPr>
      </w:pPr>
      <w:r>
        <w:t>Un municipio está formado por un solo barrio o vereda. (___)</w:t>
      </w:r>
      <w:r>
        <w:br/>
      </w:r>
    </w:p>
    <w:p w:rsidR="007762DC" w:rsidRDefault="00000000">
      <w:pPr>
        <w:numPr>
          <w:ilvl w:val="0"/>
          <w:numId w:val="2"/>
        </w:numPr>
      </w:pPr>
      <w:r>
        <w:t>El concejo municipal es elegido por los ciudadanos del municipio. (___)</w:t>
      </w:r>
      <w:r>
        <w:br/>
      </w:r>
    </w:p>
    <w:p w:rsidR="007762DC" w:rsidRDefault="00000000">
      <w:pPr>
        <w:numPr>
          <w:ilvl w:val="0"/>
          <w:numId w:val="2"/>
        </w:numPr>
      </w:pPr>
      <w:r>
        <w:t>Los departamentos no tienen autonomía política. (___)</w:t>
      </w:r>
      <w:r>
        <w:br/>
      </w:r>
    </w:p>
    <w:p w:rsidR="007762DC" w:rsidRDefault="00000000">
      <w:pPr>
        <w:numPr>
          <w:ilvl w:val="0"/>
          <w:numId w:val="2"/>
        </w:numPr>
        <w:spacing w:after="240"/>
      </w:pPr>
      <w:r>
        <w:t>Colombia está organizada en departamentos y provincias. (___)</w:t>
      </w:r>
    </w:p>
    <w:p w:rsidR="007762DC" w:rsidRDefault="00000000">
      <w:pPr>
        <w:spacing w:before="240" w:after="240"/>
      </w:pPr>
      <w:r>
        <w:t>3) ¿Por qué es importante que los departamentos y municipios tengan autonomía para tomar decisiones?</w:t>
      </w:r>
    </w:p>
    <w:p w:rsidR="007762DC" w:rsidRDefault="007762DC"/>
    <w:sectPr w:rsidR="007762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24"/>
    <w:multiLevelType w:val="multilevel"/>
    <w:tmpl w:val="1A20A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D12C9D"/>
    <w:multiLevelType w:val="multilevel"/>
    <w:tmpl w:val="62A25A12"/>
    <w:lvl w:ilvl="0">
      <w:start w:val="1"/>
      <w:numFmt w:val="decimal"/>
      <w:lvlText w:val="%1)"/>
      <w:lvlJc w:val="left"/>
      <w:pPr>
        <w:ind w:left="57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72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79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86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93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0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8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520" w:hanging="360"/>
      </w:pPr>
      <w:rPr>
        <w:u w:val="none"/>
      </w:rPr>
    </w:lvl>
  </w:abstractNum>
  <w:num w:numId="1" w16cid:durableId="1277367587">
    <w:abstractNumId w:val="1"/>
  </w:num>
  <w:num w:numId="2" w16cid:durableId="4638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C"/>
    <w:rsid w:val="007762DC"/>
    <w:rsid w:val="00D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27F4F"/>
  <w15:docId w15:val="{908CC71E-10A6-D547-87F4-DDA9E6B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2025-05-05T21:22:00Z</dcterms:created>
  <dcterms:modified xsi:type="dcterms:W3CDTF">2025-05-05T21:23:00Z</dcterms:modified>
</cp:coreProperties>
</file>